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D2F6B" w:rsidRDefault="00DD2F6B" w:rsidP="0008416D">
      <w:pPr>
        <w:pStyle w:val="Title"/>
      </w:pPr>
    </w:p>
    <w:p w14:paraId="2126B0BA" w14:textId="77777777" w:rsidR="00C76FE5" w:rsidRPr="00624C45" w:rsidRDefault="00DF28B1" w:rsidP="0008416D">
      <w:pPr>
        <w:pStyle w:val="Title"/>
      </w:pPr>
      <w:r>
        <w:t>Action Plan Worksheet</w:t>
      </w:r>
    </w:p>
    <w:p w14:paraId="311CADEF" w14:textId="77777777" w:rsidR="00C76FE5" w:rsidRDefault="00DF28B1" w:rsidP="000943C3">
      <w:pPr>
        <w:pStyle w:val="Heading1-green"/>
      </w:pPr>
      <w:r>
        <w:t>Prevention of Adverse Drug Events Due to Opioids</w:t>
      </w:r>
    </w:p>
    <w:p w14:paraId="3081E4FF" w14:textId="77777777" w:rsidR="00DF28B1" w:rsidRDefault="00DF28B1" w:rsidP="00DF28B1">
      <w:pPr>
        <w:pStyle w:val="Heading1"/>
      </w:pPr>
      <w:r>
        <w:t>How to Use</w:t>
      </w:r>
    </w:p>
    <w:p w14:paraId="191C0FDE" w14:textId="77777777" w:rsidR="00DF28B1" w:rsidRDefault="00DF28B1" w:rsidP="00DF28B1">
      <w:r>
        <w:t>Use this worksheet to identify and implement actions to reduce adverse drug events (AEDs) due to opioids. Note that the items in each column are suggestions. Choose actions and measures specific to the root cause(s) of AEDs in your home. Resources to assist in planning and implementation are included in this worksheet.</w:t>
      </w:r>
    </w:p>
    <w:p w14:paraId="0A37501D" w14:textId="77777777" w:rsidR="00C76FE5" w:rsidRDefault="00C76FE5" w:rsidP="00DE1D91"/>
    <w:p w14:paraId="1494E2EA" w14:textId="77777777" w:rsidR="00DF28B1" w:rsidRDefault="00DF28B1" w:rsidP="00DF28B1">
      <w:pPr>
        <w:pStyle w:val="Heading1"/>
      </w:pPr>
      <w:bookmarkStart w:id="0" w:name="_GoBack"/>
      <w:r>
        <w:t>Resources</w:t>
      </w:r>
    </w:p>
    <w:bookmarkEnd w:id="0"/>
    <w:p w14:paraId="0B131E68" w14:textId="77777777" w:rsidR="00DF28B1" w:rsidRPr="00DF28B1" w:rsidRDefault="00B87979" w:rsidP="00A97995">
      <w:pPr>
        <w:pStyle w:val="ListParagraph"/>
        <w:numPr>
          <w:ilvl w:val="0"/>
          <w:numId w:val="23"/>
        </w:numPr>
      </w:pPr>
      <w:r>
        <w:fldChar w:fldCharType="begin"/>
      </w:r>
      <w:r>
        <w:instrText xml:space="preserve"> HYPERLINK "https:/</w:instrText>
      </w:r>
      <w:r>
        <w:instrText xml:space="preserve">/www.superiorhealthqa.org/initiatives/qin-qio/frontlineforces/change-in-condition/" </w:instrText>
      </w:r>
      <w:r>
        <w:fldChar w:fldCharType="separate"/>
      </w:r>
      <w:r w:rsidR="00A97995">
        <w:rPr>
          <w:rStyle w:val="Hyperlink"/>
        </w:rPr>
        <w:t>Front Line Forces: Change in Condition</w:t>
      </w:r>
      <w:r>
        <w:rPr>
          <w:rStyle w:val="Hyperlink"/>
        </w:rPr>
        <w:fldChar w:fldCharType="end"/>
      </w:r>
    </w:p>
    <w:p w14:paraId="68A82DA5" w14:textId="77777777" w:rsidR="00DF28B1" w:rsidRPr="00DF28B1" w:rsidRDefault="00B87979" w:rsidP="00A97995">
      <w:pPr>
        <w:pStyle w:val="ListParagraph"/>
        <w:numPr>
          <w:ilvl w:val="0"/>
          <w:numId w:val="23"/>
        </w:numPr>
      </w:pPr>
      <w:hyperlink r:id="rId11" w:history="1">
        <w:r w:rsidR="00DF28B1" w:rsidRPr="00DF28B1">
          <w:rPr>
            <w:rStyle w:val="Hyperlink"/>
          </w:rPr>
          <w:t>Opioid Prescribing and Overdose Prevention Toolkit for Health Care Organizations</w:t>
        </w:r>
      </w:hyperlink>
    </w:p>
    <w:p w14:paraId="2E1C9F3C" w14:textId="77777777" w:rsidR="00A97995" w:rsidRDefault="00B87979" w:rsidP="00AB3C8C">
      <w:pPr>
        <w:pStyle w:val="ListParagraph"/>
        <w:numPr>
          <w:ilvl w:val="0"/>
          <w:numId w:val="23"/>
        </w:numPr>
      </w:pPr>
      <w:hyperlink r:id="rId12" w:history="1">
        <w:r w:rsidR="00DF28B1" w:rsidRPr="00DF28B1">
          <w:rPr>
            <w:rStyle w:val="Hyperlink"/>
          </w:rPr>
          <w:t>Naloxone Saves Lives Flyer</w:t>
        </w:r>
      </w:hyperlink>
    </w:p>
    <w:p w14:paraId="70781257" w14:textId="77777777" w:rsidR="00DF28B1" w:rsidRPr="00DF28B1" w:rsidRDefault="00B87979" w:rsidP="00AB3C8C">
      <w:pPr>
        <w:pStyle w:val="ListParagraph"/>
        <w:numPr>
          <w:ilvl w:val="0"/>
          <w:numId w:val="23"/>
        </w:numPr>
      </w:pPr>
      <w:hyperlink r:id="rId13" w:history="1">
        <w:r w:rsidR="00DF28B1" w:rsidRPr="00DF28B1">
          <w:rPr>
            <w:rStyle w:val="Hyperlink"/>
          </w:rPr>
          <w:t>Opioid Withdrawal Explained in 10 Minutes</w:t>
        </w:r>
      </w:hyperlink>
    </w:p>
    <w:p w14:paraId="1FC98613" w14:textId="77777777" w:rsidR="00DF28B1" w:rsidRPr="00DF28B1" w:rsidRDefault="00B87979" w:rsidP="00DF28B1">
      <w:pPr>
        <w:pStyle w:val="ListParagraph"/>
        <w:numPr>
          <w:ilvl w:val="0"/>
          <w:numId w:val="23"/>
        </w:numPr>
        <w:rPr>
          <w:rFonts w:eastAsia="Times New Roman"/>
          <w:color w:val="333333"/>
        </w:rPr>
      </w:pPr>
      <w:hyperlink r:id="rId14" w:tgtFrame="_blank" w:history="1">
        <w:r w:rsidR="00DF28B1" w:rsidRPr="00DF28B1">
          <w:rPr>
            <w:rStyle w:val="Hyperlink"/>
          </w:rPr>
          <w:t>What Causes Opioid Addiction, and Why Is It So Tough to Combat?</w:t>
        </w:r>
      </w:hyperlink>
    </w:p>
    <w:p w14:paraId="713F7062" w14:textId="77777777" w:rsidR="00DF28B1" w:rsidRPr="00DF28B1" w:rsidRDefault="00B87979" w:rsidP="002E6D35">
      <w:pPr>
        <w:pStyle w:val="ListParagraph"/>
        <w:numPr>
          <w:ilvl w:val="0"/>
          <w:numId w:val="23"/>
        </w:numPr>
      </w:pPr>
      <w:hyperlink r:id="rId15" w:history="1">
        <w:r w:rsidR="00DF28B1" w:rsidRPr="00DF28B1">
          <w:rPr>
            <w:rStyle w:val="Hyperlink"/>
            <w:rFonts w:eastAsia="Times New Roman"/>
          </w:rPr>
          <w:t>Pocket Guide: Tapering Opioids for Chronic Pain</w:t>
        </w:r>
      </w:hyperlink>
    </w:p>
    <w:p w14:paraId="038E4316" w14:textId="77777777" w:rsidR="00DF28B1" w:rsidRDefault="00B87979" w:rsidP="002E6D35">
      <w:pPr>
        <w:pStyle w:val="ListParagraph"/>
        <w:numPr>
          <w:ilvl w:val="0"/>
          <w:numId w:val="23"/>
        </w:numPr>
      </w:pPr>
      <w:hyperlink r:id="rId16" w:history="1">
        <w:r w:rsidR="004B4101">
          <w:rPr>
            <w:rStyle w:val="Hyperlink"/>
            <w:rFonts w:eastAsia="Times New Roman"/>
          </w:rPr>
          <w:t>U.S. Department of Health and Human Services (HHS) Guide for Clinicians on the Appropriate Dosage Reduction or Discontinuation of Long-Term Opioid Analgesics</w:t>
        </w:r>
      </w:hyperlink>
    </w:p>
    <w:p w14:paraId="069FBFB9" w14:textId="77777777" w:rsidR="00DF28B1" w:rsidRPr="00DF28B1" w:rsidRDefault="00B87979" w:rsidP="00DF28B1">
      <w:pPr>
        <w:pStyle w:val="ListParagraph"/>
        <w:numPr>
          <w:ilvl w:val="0"/>
          <w:numId w:val="23"/>
        </w:numPr>
      </w:pPr>
      <w:hyperlink r:id="rId17" w:history="1">
        <w:r w:rsidR="00DF28B1" w:rsidRPr="00DF28B1">
          <w:rPr>
            <w:rStyle w:val="Hyperlink"/>
          </w:rPr>
          <w:t>National Action Plan for Adverse Drug Event Prevention</w:t>
        </w:r>
      </w:hyperlink>
    </w:p>
    <w:p w14:paraId="7A96DD75" w14:textId="77777777" w:rsidR="00DF28B1" w:rsidRPr="00DF28B1" w:rsidRDefault="00B87979" w:rsidP="00DF28B1">
      <w:pPr>
        <w:pStyle w:val="ListParagraph"/>
        <w:numPr>
          <w:ilvl w:val="0"/>
          <w:numId w:val="23"/>
        </w:numPr>
      </w:pPr>
      <w:hyperlink r:id="rId18" w:history="1">
        <w:r w:rsidR="00DF28B1" w:rsidRPr="00DF28B1">
          <w:rPr>
            <w:rStyle w:val="Hyperlink"/>
          </w:rPr>
          <w:t>Adverse Events in Skilled Nursing Facilities: National Incidents Among Medicare Beneficiaries</w:t>
        </w:r>
      </w:hyperlink>
    </w:p>
    <w:p w14:paraId="0604FA08" w14:textId="77777777" w:rsidR="00DF28B1" w:rsidRPr="00DF28B1" w:rsidRDefault="00B87979" w:rsidP="00DF28B1">
      <w:pPr>
        <w:pStyle w:val="ListParagraph"/>
        <w:numPr>
          <w:ilvl w:val="0"/>
          <w:numId w:val="23"/>
        </w:numPr>
      </w:pPr>
      <w:hyperlink r:id="rId19" w:history="1">
        <w:r w:rsidR="00DF28B1" w:rsidRPr="00DF28B1">
          <w:rPr>
            <w:rStyle w:val="Hyperlink"/>
          </w:rPr>
          <w:t>AMDA Opioids in Nursing Homes</w:t>
        </w:r>
      </w:hyperlink>
    </w:p>
    <w:p w14:paraId="5DAB6C7B" w14:textId="77777777" w:rsidR="00DF28B1" w:rsidRPr="00DF28B1" w:rsidRDefault="00DF28B1" w:rsidP="00213FED">
      <w:pPr>
        <w:pStyle w:val="ListParagraph"/>
      </w:pPr>
    </w:p>
    <w:p w14:paraId="02EB378F" w14:textId="77777777" w:rsidR="00FF6794" w:rsidRPr="00DF28B1" w:rsidRDefault="00FF6794" w:rsidP="00FF6794"/>
    <w:p w14:paraId="6A05A809" w14:textId="77777777" w:rsidR="00DF28B1" w:rsidRDefault="00DF28B1" w:rsidP="007A6CAB">
      <w:r>
        <w:br w:type="page"/>
      </w:r>
    </w:p>
    <w:p w14:paraId="4EBC748D" w14:textId="77777777" w:rsidR="007A6CAB" w:rsidRDefault="00DF28B1" w:rsidP="00DF28B1">
      <w:pPr>
        <w:pStyle w:val="Heading1"/>
      </w:pPr>
      <w:r>
        <w:lastRenderedPageBreak/>
        <w:t>Action Plan</w:t>
      </w:r>
    </w:p>
    <w:p w14:paraId="5A39BBE3" w14:textId="77777777" w:rsidR="00DF28B1" w:rsidRDefault="00DF28B1" w:rsidP="007A6CAB"/>
    <w:tbl>
      <w:tblPr>
        <w:tblStyle w:val="TableGrid"/>
        <w:tblW w:w="13950" w:type="dxa"/>
        <w:tblInd w:w="-275" w:type="dxa"/>
        <w:tblLook w:val="04A0" w:firstRow="1" w:lastRow="0" w:firstColumn="1" w:lastColumn="0" w:noHBand="0" w:noVBand="1"/>
        <w:tblCaption w:val="Action Plan table"/>
      </w:tblPr>
      <w:tblGrid>
        <w:gridCol w:w="2675"/>
        <w:gridCol w:w="2400"/>
        <w:gridCol w:w="1855"/>
        <w:gridCol w:w="2070"/>
        <w:gridCol w:w="4950"/>
      </w:tblGrid>
      <w:tr w:rsidR="00DF28B1" w:rsidRPr="00B07EED" w14:paraId="4CAB6599" w14:textId="77777777" w:rsidTr="6CEBF12C">
        <w:trPr>
          <w:trHeight w:val="300"/>
          <w:tblHeader/>
        </w:trPr>
        <w:tc>
          <w:tcPr>
            <w:tcW w:w="2675" w:type="dxa"/>
            <w:shd w:val="clear" w:color="auto" w:fill="00539B" w:themeFill="accent1"/>
            <w:vAlign w:val="center"/>
          </w:tcPr>
          <w:p w14:paraId="0A4F6894" w14:textId="77777777" w:rsidR="00DF28B1" w:rsidRPr="00B07EED" w:rsidRDefault="00DF28B1" w:rsidP="00C97217">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14:paraId="575A8110" w14:textId="77777777" w:rsidR="00DF28B1" w:rsidRPr="00B07EED" w:rsidRDefault="00DF28B1" w:rsidP="00C97217">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14:paraId="48CB5F41" w14:textId="77777777" w:rsidR="00DF28B1" w:rsidRPr="00B07EED" w:rsidRDefault="00DF28B1" w:rsidP="00C97217">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14:paraId="595179D4" w14:textId="77777777" w:rsidR="00DF28B1" w:rsidRPr="00B07EED" w:rsidRDefault="00DF28B1" w:rsidP="00C97217">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14:paraId="23CFE179" w14:textId="77777777" w:rsidR="00DF28B1" w:rsidRPr="00B07EED" w:rsidRDefault="00DF28B1" w:rsidP="00C97217">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DF28B1" w14:paraId="00895F61" w14:textId="77777777" w:rsidTr="6CEBF12C">
        <w:trPr>
          <w:trHeight w:val="1440"/>
        </w:trPr>
        <w:tc>
          <w:tcPr>
            <w:tcW w:w="2675" w:type="dxa"/>
          </w:tcPr>
          <w:p w14:paraId="6F160CE9" w14:textId="30A5A0F5" w:rsidR="00DF28B1" w:rsidRPr="002E10ED" w:rsidRDefault="00DF28B1" w:rsidP="00C97217">
            <w:pPr>
              <w:pStyle w:val="BasicParagraph"/>
              <w:rPr>
                <w:rFonts w:eastAsia="Arial"/>
                <w:b/>
                <w:bCs/>
                <w:color w:val="000000" w:themeColor="text1"/>
              </w:rPr>
            </w:pPr>
            <w:r w:rsidRPr="002E10ED">
              <w:rPr>
                <w:rFonts w:eastAsia="Arial"/>
                <w:b/>
                <w:bCs/>
                <w:color w:val="000000" w:themeColor="text1"/>
              </w:rPr>
              <w:t xml:space="preserve">Decrease the rate of adverse drug events related to </w:t>
            </w:r>
            <w:r>
              <w:rPr>
                <w:rFonts w:eastAsia="Arial"/>
                <w:b/>
                <w:bCs/>
                <w:color w:val="000000" w:themeColor="text1"/>
              </w:rPr>
              <w:t>opioids</w:t>
            </w:r>
            <w:r w:rsidRPr="002E10ED">
              <w:rPr>
                <w:rFonts w:eastAsia="Arial"/>
                <w:b/>
                <w:bCs/>
                <w:color w:val="000000" w:themeColor="text1"/>
              </w:rPr>
              <w:t xml:space="preserve"> that occur each quarter.</w:t>
            </w:r>
            <w:r>
              <w:rPr>
                <w:rFonts w:eastAsia="Arial"/>
                <w:b/>
                <w:bCs/>
                <w:color w:val="000000" w:themeColor="text1"/>
              </w:rPr>
              <w:t xml:space="preserve"> </w:t>
            </w:r>
            <w:r w:rsidRPr="002E10ED">
              <w:rPr>
                <w:rFonts w:eastAsia="Arial"/>
                <w:b/>
                <w:bCs/>
                <w:color w:val="000000" w:themeColor="text1"/>
              </w:rPr>
              <w:t>Current rate:</w:t>
            </w:r>
            <w:r w:rsidR="00657D8D">
              <w:rPr>
                <w:rFonts w:eastAsia="Arial"/>
                <w:b/>
                <w:bCs/>
                <w:color w:val="000000" w:themeColor="text1"/>
              </w:rPr>
              <w:t xml:space="preserve"> </w:t>
            </w:r>
            <w:r w:rsidRPr="002E10ED">
              <w:rPr>
                <w:rFonts w:eastAsia="Arial"/>
                <w:b/>
                <w:bCs/>
                <w:color w:val="000000" w:themeColor="text1"/>
              </w:rPr>
              <w:t xml:space="preserve">______ </w:t>
            </w:r>
          </w:p>
          <w:p w14:paraId="36CE9EFD" w14:textId="77777777" w:rsidR="00DF28B1" w:rsidRDefault="00DF28B1" w:rsidP="00C97217">
            <w:pPr>
              <w:pStyle w:val="BasicParagraph"/>
              <w:rPr>
                <w:rFonts w:eastAsia="Arial"/>
                <w:b/>
                <w:bCs/>
                <w:color w:val="000000" w:themeColor="text1"/>
              </w:rPr>
            </w:pPr>
            <w:r w:rsidRPr="002E10ED">
              <w:rPr>
                <w:rFonts w:eastAsia="Arial"/>
                <w:b/>
                <w:bCs/>
                <w:color w:val="000000" w:themeColor="text1"/>
              </w:rPr>
              <w:t>Goal rate: ______</w:t>
            </w:r>
          </w:p>
        </w:tc>
        <w:tc>
          <w:tcPr>
            <w:tcW w:w="2400" w:type="dxa"/>
          </w:tcPr>
          <w:p w14:paraId="09E54B20" w14:textId="77777777" w:rsidR="00DF28B1" w:rsidRDefault="00DF28B1" w:rsidP="00C97217">
            <w:pPr>
              <w:pStyle w:val="BasicParagraph"/>
              <w:rPr>
                <w:rFonts w:eastAsia="Arial"/>
                <w:color w:val="000000" w:themeColor="text1"/>
              </w:rPr>
            </w:pPr>
            <w:r w:rsidRPr="002E10ED">
              <w:rPr>
                <w:rFonts w:eastAsia="Arial"/>
                <w:color w:val="000000" w:themeColor="text1"/>
              </w:rPr>
              <w:t xml:space="preserve">Provide education to residents, family and staff regarding ADEs related to </w:t>
            </w:r>
            <w:r>
              <w:rPr>
                <w:rFonts w:eastAsia="Arial"/>
                <w:color w:val="000000" w:themeColor="text1"/>
              </w:rPr>
              <w:t>opioids</w:t>
            </w:r>
            <w:r w:rsidRPr="002E10ED">
              <w:rPr>
                <w:rFonts w:eastAsia="Arial"/>
                <w:color w:val="000000" w:themeColor="text1"/>
              </w:rPr>
              <w:t xml:space="preserve">. Include information about the safe use of </w:t>
            </w:r>
            <w:r>
              <w:rPr>
                <w:rFonts w:eastAsia="Arial"/>
                <w:color w:val="000000" w:themeColor="text1"/>
              </w:rPr>
              <w:t>opioids</w:t>
            </w:r>
            <w:r w:rsidRPr="002E10ED">
              <w:rPr>
                <w:rFonts w:eastAsia="Arial"/>
                <w:color w:val="000000" w:themeColor="text1"/>
              </w:rPr>
              <w:t xml:space="preserve"> and changes in condition that may indicate </w:t>
            </w:r>
            <w:r>
              <w:rPr>
                <w:rFonts w:eastAsia="Arial"/>
                <w:color w:val="000000" w:themeColor="text1"/>
              </w:rPr>
              <w:t>overdose or withdrawal</w:t>
            </w:r>
            <w:r w:rsidRPr="002E10ED">
              <w:rPr>
                <w:rFonts w:eastAsia="Arial"/>
                <w:color w:val="000000" w:themeColor="text1"/>
              </w:rPr>
              <w:t>.</w:t>
            </w:r>
          </w:p>
        </w:tc>
        <w:tc>
          <w:tcPr>
            <w:tcW w:w="1855" w:type="dxa"/>
          </w:tcPr>
          <w:p w14:paraId="41C8F396" w14:textId="77777777" w:rsidR="00DF28B1" w:rsidRDefault="00DF28B1" w:rsidP="00C97217">
            <w:pPr>
              <w:spacing w:line="288" w:lineRule="auto"/>
              <w:rPr>
                <w:rFonts w:ascii="Arial" w:eastAsia="Arial" w:hAnsi="Arial" w:cs="Arial"/>
                <w:sz w:val="20"/>
                <w:szCs w:val="20"/>
              </w:rPr>
            </w:pPr>
          </w:p>
        </w:tc>
        <w:tc>
          <w:tcPr>
            <w:tcW w:w="2070" w:type="dxa"/>
          </w:tcPr>
          <w:p w14:paraId="72A3D3EC" w14:textId="77777777" w:rsidR="00DF28B1" w:rsidRDefault="00DF28B1" w:rsidP="00C97217">
            <w:pPr>
              <w:pStyle w:val="BasicParagraph"/>
              <w:rPr>
                <w:rFonts w:eastAsia="Arial"/>
                <w:color w:val="000000" w:themeColor="text1"/>
              </w:rPr>
            </w:pPr>
          </w:p>
        </w:tc>
        <w:tc>
          <w:tcPr>
            <w:tcW w:w="4950" w:type="dxa"/>
          </w:tcPr>
          <w:p w14:paraId="55279A44" w14:textId="77777777" w:rsidR="00DF28B1" w:rsidRPr="002E10ED" w:rsidRDefault="00DF28B1" w:rsidP="00C97217">
            <w:pPr>
              <w:pStyle w:val="BasicParagraph"/>
              <w:rPr>
                <w:rFonts w:eastAsia="Arial"/>
                <w:color w:val="000000" w:themeColor="text1"/>
              </w:rPr>
            </w:pPr>
            <w:r w:rsidRPr="002E10ED">
              <w:rPr>
                <w:rFonts w:eastAsia="Arial"/>
                <w:color w:val="000000" w:themeColor="text1"/>
              </w:rPr>
              <w:t xml:space="preserve">The rate of residents, family, and staff provided education regarding the prevention of ADEs related to </w:t>
            </w:r>
            <w:r>
              <w:rPr>
                <w:rFonts w:eastAsia="Arial"/>
                <w:color w:val="000000" w:themeColor="text1"/>
              </w:rPr>
              <w:t>opioids</w:t>
            </w:r>
            <w:r w:rsidRPr="002E10ED">
              <w:rPr>
                <w:rFonts w:eastAsia="Arial"/>
                <w:color w:val="000000" w:themeColor="text1"/>
              </w:rPr>
              <w:t>.</w:t>
            </w:r>
            <w:r>
              <w:rPr>
                <w:rFonts w:eastAsia="Arial"/>
                <w:color w:val="000000" w:themeColor="text1"/>
              </w:rPr>
              <w:t xml:space="preserve"> </w:t>
            </w:r>
          </w:p>
          <w:p w14:paraId="0D0B940D" w14:textId="77777777" w:rsidR="00DF28B1" w:rsidRPr="002E10ED" w:rsidRDefault="00DF28B1" w:rsidP="00C97217">
            <w:pPr>
              <w:pStyle w:val="BasicParagraph"/>
              <w:rPr>
                <w:rFonts w:eastAsia="Arial"/>
                <w:color w:val="000000" w:themeColor="text1"/>
              </w:rPr>
            </w:pPr>
          </w:p>
          <w:p w14:paraId="07BD4149" w14:textId="77777777" w:rsidR="00DF28B1" w:rsidRPr="002E10ED" w:rsidRDefault="00DF28B1" w:rsidP="00C97217">
            <w:pPr>
              <w:pStyle w:val="BasicParagraph"/>
              <w:rPr>
                <w:rFonts w:eastAsia="Arial"/>
                <w:color w:val="000000" w:themeColor="text1"/>
              </w:rPr>
            </w:pPr>
            <w:r w:rsidRPr="00DC78FC">
              <w:rPr>
                <w:rFonts w:eastAsia="Arial"/>
                <w:b/>
                <w:bCs/>
                <w:color w:val="000000" w:themeColor="text1"/>
              </w:rPr>
              <w:t>Numerator</w:t>
            </w:r>
            <w:r w:rsidRPr="002E10ED">
              <w:rPr>
                <w:rFonts w:eastAsia="Arial"/>
                <w:color w:val="000000" w:themeColor="text1"/>
              </w:rPr>
              <w:t xml:space="preserve">=The number of residents, families or staff who have received </w:t>
            </w:r>
            <w:r>
              <w:rPr>
                <w:rFonts w:eastAsia="Arial"/>
                <w:color w:val="000000" w:themeColor="text1"/>
              </w:rPr>
              <w:t>opioid</w:t>
            </w:r>
            <w:r w:rsidRPr="002E10ED">
              <w:rPr>
                <w:rFonts w:eastAsia="Arial"/>
                <w:color w:val="000000" w:themeColor="text1"/>
              </w:rPr>
              <w:t xml:space="preserve"> education</w:t>
            </w:r>
            <w:r w:rsidR="00193CAE">
              <w:rPr>
                <w:rFonts w:eastAsia="Arial"/>
                <w:color w:val="000000" w:themeColor="text1"/>
              </w:rPr>
              <w:t>.</w:t>
            </w:r>
            <w:r w:rsidRPr="002E10ED">
              <w:rPr>
                <w:rFonts w:eastAsia="Arial"/>
                <w:color w:val="000000" w:themeColor="text1"/>
              </w:rPr>
              <w:t xml:space="preserve"> </w:t>
            </w:r>
          </w:p>
          <w:p w14:paraId="5FB1C3BB" w14:textId="77777777" w:rsidR="00DF28B1" w:rsidRDefault="00DF28B1" w:rsidP="00C97217">
            <w:pPr>
              <w:pStyle w:val="BasicParagraph"/>
              <w:rPr>
                <w:rFonts w:eastAsia="Arial"/>
                <w:color w:val="000000" w:themeColor="text1"/>
              </w:rPr>
            </w:pPr>
            <w:r w:rsidRPr="00DC78FC">
              <w:rPr>
                <w:rFonts w:eastAsia="Arial"/>
                <w:b/>
                <w:bCs/>
                <w:color w:val="000000" w:themeColor="text1"/>
              </w:rPr>
              <w:t>Denominator</w:t>
            </w:r>
            <w:r w:rsidRPr="002E10ED">
              <w:rPr>
                <w:rFonts w:eastAsia="Arial"/>
                <w:color w:val="000000" w:themeColor="text1"/>
              </w:rPr>
              <w:t xml:space="preserve">=The total number of residents, families or staff needing </w:t>
            </w:r>
            <w:r>
              <w:rPr>
                <w:rFonts w:eastAsia="Arial"/>
                <w:color w:val="000000" w:themeColor="text1"/>
              </w:rPr>
              <w:t>opioid</w:t>
            </w:r>
            <w:r w:rsidRPr="002E10ED">
              <w:rPr>
                <w:rFonts w:eastAsia="Arial"/>
                <w:color w:val="000000" w:themeColor="text1"/>
              </w:rPr>
              <w:t xml:space="preserve"> education.</w:t>
            </w:r>
          </w:p>
          <w:p w14:paraId="0E27B00A" w14:textId="77777777" w:rsidR="00DF28B1" w:rsidRPr="002E10ED" w:rsidRDefault="00DF28B1" w:rsidP="00C97217">
            <w:pPr>
              <w:ind w:firstLine="720"/>
            </w:pPr>
          </w:p>
        </w:tc>
      </w:tr>
      <w:tr w:rsidR="00DF28B1" w14:paraId="44E58D63" w14:textId="77777777" w:rsidTr="6CEBF12C">
        <w:trPr>
          <w:trHeight w:val="1981"/>
        </w:trPr>
        <w:tc>
          <w:tcPr>
            <w:tcW w:w="2675" w:type="dxa"/>
          </w:tcPr>
          <w:p w14:paraId="60061E4C" w14:textId="77777777" w:rsidR="00DF28B1" w:rsidRDefault="00DF28B1" w:rsidP="00C97217">
            <w:pPr>
              <w:pStyle w:val="BasicParagraph"/>
              <w:rPr>
                <w:b/>
                <w:bCs/>
              </w:rPr>
            </w:pPr>
          </w:p>
        </w:tc>
        <w:tc>
          <w:tcPr>
            <w:tcW w:w="2400" w:type="dxa"/>
          </w:tcPr>
          <w:p w14:paraId="1A0F6975" w14:textId="77777777" w:rsidR="00DF28B1" w:rsidRDefault="00DF28B1" w:rsidP="00C97217">
            <w:pPr>
              <w:pStyle w:val="BasicParagraph"/>
              <w:rPr>
                <w:rFonts w:eastAsia="Arial"/>
                <w:color w:val="000000" w:themeColor="text1"/>
              </w:rPr>
            </w:pPr>
            <w:r w:rsidRPr="002E10ED">
              <w:rPr>
                <w:rFonts w:eastAsia="Arial"/>
                <w:color w:val="000000" w:themeColor="text1"/>
              </w:rPr>
              <w:t>Partner with the consultant pharmacist and health</w:t>
            </w:r>
            <w:r w:rsidR="00213FED">
              <w:rPr>
                <w:rFonts w:eastAsia="Arial"/>
                <w:color w:val="000000" w:themeColor="text1"/>
              </w:rPr>
              <w:t xml:space="preserve"> </w:t>
            </w:r>
            <w:r w:rsidRPr="002E10ED">
              <w:rPr>
                <w:rFonts w:eastAsia="Arial"/>
                <w:color w:val="000000" w:themeColor="text1"/>
              </w:rPr>
              <w:t xml:space="preserve">care practitioner to decrease/eliminate the use of </w:t>
            </w:r>
            <w:r>
              <w:rPr>
                <w:rFonts w:eastAsia="Arial"/>
                <w:color w:val="000000" w:themeColor="text1"/>
              </w:rPr>
              <w:t>opioids.</w:t>
            </w:r>
          </w:p>
        </w:tc>
        <w:tc>
          <w:tcPr>
            <w:tcW w:w="1855" w:type="dxa"/>
          </w:tcPr>
          <w:p w14:paraId="44EAFD9C" w14:textId="77777777" w:rsidR="00DF28B1" w:rsidRDefault="00DF28B1" w:rsidP="00C97217">
            <w:pPr>
              <w:pStyle w:val="BasicParagraph"/>
              <w:rPr>
                <w:rFonts w:eastAsia="Arial"/>
                <w:color w:val="000000" w:themeColor="text1"/>
              </w:rPr>
            </w:pPr>
          </w:p>
        </w:tc>
        <w:tc>
          <w:tcPr>
            <w:tcW w:w="2070" w:type="dxa"/>
          </w:tcPr>
          <w:p w14:paraId="4B94D5A5" w14:textId="77777777" w:rsidR="00DF28B1" w:rsidRDefault="00DF28B1" w:rsidP="00C97217">
            <w:pPr>
              <w:spacing w:line="288" w:lineRule="auto"/>
              <w:rPr>
                <w:rFonts w:ascii="Arial" w:eastAsia="Arial" w:hAnsi="Arial" w:cs="Arial"/>
                <w:sz w:val="20"/>
                <w:szCs w:val="20"/>
              </w:rPr>
            </w:pPr>
          </w:p>
        </w:tc>
        <w:tc>
          <w:tcPr>
            <w:tcW w:w="4950" w:type="dxa"/>
          </w:tcPr>
          <w:p w14:paraId="42D946F3" w14:textId="77777777" w:rsidR="00DF28B1" w:rsidRPr="002E10ED" w:rsidRDefault="00DF28B1" w:rsidP="00C97217">
            <w:pPr>
              <w:pStyle w:val="BasicParagraph"/>
              <w:rPr>
                <w:rFonts w:eastAsia="Arial"/>
                <w:color w:val="000000" w:themeColor="text1"/>
              </w:rPr>
            </w:pPr>
            <w:r w:rsidRPr="002E10ED">
              <w:rPr>
                <w:rFonts w:eastAsia="Arial"/>
                <w:color w:val="000000" w:themeColor="text1"/>
              </w:rPr>
              <w:t xml:space="preserve">The rate of residents </w:t>
            </w:r>
            <w:r>
              <w:rPr>
                <w:rFonts w:eastAsia="Arial"/>
                <w:color w:val="000000" w:themeColor="text1"/>
              </w:rPr>
              <w:t>with an opioid use reduction plan in place.</w:t>
            </w:r>
            <w:r w:rsidRPr="002E10ED">
              <w:rPr>
                <w:rFonts w:eastAsia="Arial"/>
                <w:color w:val="000000" w:themeColor="text1"/>
              </w:rPr>
              <w:t xml:space="preserve"> </w:t>
            </w:r>
          </w:p>
          <w:p w14:paraId="3DEEC669" w14:textId="77777777" w:rsidR="00DF28B1" w:rsidRPr="002E10ED" w:rsidRDefault="00DF28B1" w:rsidP="00C97217">
            <w:pPr>
              <w:pStyle w:val="BasicParagraph"/>
              <w:rPr>
                <w:rFonts w:eastAsia="Arial"/>
                <w:color w:val="000000" w:themeColor="text1"/>
              </w:rPr>
            </w:pPr>
          </w:p>
          <w:p w14:paraId="7878FFC5" w14:textId="77777777" w:rsidR="00DF28B1" w:rsidRPr="002E10ED" w:rsidRDefault="00DF28B1" w:rsidP="00C97217">
            <w:pPr>
              <w:pStyle w:val="BasicParagraph"/>
              <w:rPr>
                <w:rFonts w:eastAsia="Arial"/>
                <w:color w:val="000000" w:themeColor="text1"/>
              </w:rPr>
            </w:pPr>
            <w:r w:rsidRPr="00DC78FC">
              <w:rPr>
                <w:rFonts w:eastAsia="Arial"/>
                <w:b/>
                <w:bCs/>
                <w:color w:val="000000" w:themeColor="text1"/>
              </w:rPr>
              <w:t>Numerator</w:t>
            </w:r>
            <w:r w:rsidRPr="002E10ED">
              <w:rPr>
                <w:rFonts w:eastAsia="Arial"/>
                <w:color w:val="000000" w:themeColor="text1"/>
              </w:rPr>
              <w:t>=The number of residents</w:t>
            </w:r>
            <w:r>
              <w:rPr>
                <w:rFonts w:eastAsia="Arial"/>
                <w:color w:val="000000" w:themeColor="text1"/>
              </w:rPr>
              <w:t xml:space="preserve"> on a gradual dose reduction plan.</w:t>
            </w:r>
          </w:p>
          <w:p w14:paraId="1C9E3D10" w14:textId="77777777" w:rsidR="00DF28B1" w:rsidRDefault="00DF28B1" w:rsidP="00C97217">
            <w:pPr>
              <w:pStyle w:val="BasicParagraph"/>
              <w:rPr>
                <w:rFonts w:eastAsia="Arial"/>
                <w:color w:val="000000" w:themeColor="text1"/>
              </w:rPr>
            </w:pPr>
            <w:r w:rsidRPr="00DC78FC">
              <w:rPr>
                <w:rFonts w:eastAsia="Arial"/>
                <w:b/>
                <w:bCs/>
                <w:color w:val="000000" w:themeColor="text1"/>
              </w:rPr>
              <w:t>Denominator</w:t>
            </w:r>
            <w:r w:rsidRPr="002E10ED">
              <w:rPr>
                <w:rFonts w:eastAsia="Arial"/>
                <w:color w:val="000000" w:themeColor="text1"/>
              </w:rPr>
              <w:t>=The total number of residents with a prescription for opioids</w:t>
            </w:r>
            <w:r>
              <w:rPr>
                <w:rFonts w:eastAsia="Arial"/>
                <w:color w:val="000000" w:themeColor="text1"/>
              </w:rPr>
              <w:t>.</w:t>
            </w:r>
          </w:p>
        </w:tc>
      </w:tr>
      <w:tr w:rsidR="00DF28B1" w14:paraId="33508253" w14:textId="77777777" w:rsidTr="6CEBF12C">
        <w:trPr>
          <w:trHeight w:val="2071"/>
        </w:trPr>
        <w:tc>
          <w:tcPr>
            <w:tcW w:w="2675" w:type="dxa"/>
          </w:tcPr>
          <w:p w14:paraId="3656B9AB" w14:textId="77777777" w:rsidR="00DF28B1" w:rsidRDefault="00DF28B1" w:rsidP="00C97217">
            <w:pPr>
              <w:pStyle w:val="BasicParagraph"/>
              <w:rPr>
                <w:b/>
                <w:bCs/>
              </w:rPr>
            </w:pPr>
          </w:p>
        </w:tc>
        <w:tc>
          <w:tcPr>
            <w:tcW w:w="2400" w:type="dxa"/>
          </w:tcPr>
          <w:p w14:paraId="678A1B61" w14:textId="1AC15E9D" w:rsidR="00DF28B1" w:rsidRPr="001A7716" w:rsidRDefault="00DF28B1" w:rsidP="00C97217">
            <w:pPr>
              <w:spacing w:line="288" w:lineRule="auto"/>
              <w:rPr>
                <w:rFonts w:ascii="Arial" w:eastAsia="Arial" w:hAnsi="Arial" w:cs="Arial"/>
                <w:sz w:val="19"/>
                <w:szCs w:val="19"/>
              </w:rPr>
            </w:pPr>
            <w:r w:rsidRPr="6CEBF12C">
              <w:rPr>
                <w:rFonts w:ascii="Arial" w:eastAsia="Arial" w:hAnsi="Arial" w:cs="Arial"/>
                <w:sz w:val="19"/>
                <w:szCs w:val="19"/>
              </w:rPr>
              <w:t xml:space="preserve">Routinely </w:t>
            </w:r>
            <w:r w:rsidR="03B1BEE6" w:rsidRPr="6CEBF12C">
              <w:rPr>
                <w:rFonts w:ascii="Arial" w:eastAsia="Arial" w:hAnsi="Arial" w:cs="Arial"/>
                <w:sz w:val="19"/>
                <w:szCs w:val="19"/>
              </w:rPr>
              <w:t>review</w:t>
            </w:r>
            <w:r w:rsidRPr="6CEBF12C">
              <w:rPr>
                <w:rFonts w:ascii="Arial" w:eastAsia="Arial" w:hAnsi="Arial" w:cs="Arial"/>
                <w:sz w:val="19"/>
                <w:szCs w:val="19"/>
              </w:rPr>
              <w:t xml:space="preserve"> high risk residents with the </w:t>
            </w:r>
            <w:r w:rsidR="00213FED" w:rsidRPr="6CEBF12C">
              <w:rPr>
                <w:rFonts w:ascii="Arial" w:eastAsia="Arial" w:hAnsi="Arial" w:cs="Arial"/>
                <w:sz w:val="19"/>
                <w:szCs w:val="19"/>
              </w:rPr>
              <w:t>interdisciplinary team (</w:t>
            </w:r>
            <w:r w:rsidRPr="6CEBF12C">
              <w:rPr>
                <w:rFonts w:ascii="Arial" w:eastAsia="Arial" w:hAnsi="Arial" w:cs="Arial"/>
                <w:sz w:val="19"/>
                <w:szCs w:val="19"/>
              </w:rPr>
              <w:t>IDT</w:t>
            </w:r>
            <w:r w:rsidR="00213FED" w:rsidRPr="6CEBF12C">
              <w:rPr>
                <w:rFonts w:ascii="Arial" w:eastAsia="Arial" w:hAnsi="Arial" w:cs="Arial"/>
                <w:sz w:val="19"/>
                <w:szCs w:val="19"/>
              </w:rPr>
              <w:t>)</w:t>
            </w:r>
            <w:r w:rsidRPr="6CEBF12C">
              <w:rPr>
                <w:rFonts w:ascii="Arial" w:eastAsia="Arial" w:hAnsi="Arial" w:cs="Arial"/>
                <w:sz w:val="19"/>
                <w:szCs w:val="19"/>
              </w:rPr>
              <w:t xml:space="preserve"> to actively monitor. Use the </w:t>
            </w:r>
            <w:r w:rsidR="00213FED" w:rsidRPr="6CEBF12C">
              <w:rPr>
                <w:rFonts w:ascii="Arial" w:eastAsia="Arial" w:hAnsi="Arial" w:cs="Arial"/>
                <w:sz w:val="19"/>
                <w:szCs w:val="19"/>
              </w:rPr>
              <w:t>electronic health record (</w:t>
            </w:r>
            <w:r w:rsidRPr="6CEBF12C">
              <w:rPr>
                <w:rFonts w:ascii="Arial" w:eastAsia="Arial" w:hAnsi="Arial" w:cs="Arial"/>
                <w:sz w:val="19"/>
                <w:szCs w:val="19"/>
              </w:rPr>
              <w:t>EHR</w:t>
            </w:r>
            <w:r w:rsidR="00213FED" w:rsidRPr="6CEBF12C">
              <w:rPr>
                <w:rFonts w:ascii="Arial" w:eastAsia="Arial" w:hAnsi="Arial" w:cs="Arial"/>
                <w:sz w:val="19"/>
                <w:szCs w:val="19"/>
              </w:rPr>
              <w:t>)</w:t>
            </w:r>
            <w:r w:rsidRPr="6CEBF12C">
              <w:rPr>
                <w:rFonts w:ascii="Arial" w:eastAsia="Arial" w:hAnsi="Arial" w:cs="Arial"/>
                <w:sz w:val="19"/>
                <w:szCs w:val="19"/>
              </w:rPr>
              <w:t xml:space="preserve"> to identify those at risk for ADEs related to opioids based on morphine equivalents.</w:t>
            </w:r>
          </w:p>
        </w:tc>
        <w:tc>
          <w:tcPr>
            <w:tcW w:w="1855" w:type="dxa"/>
          </w:tcPr>
          <w:p w14:paraId="45FB0818" w14:textId="77777777" w:rsidR="00DF28B1" w:rsidRDefault="00DF28B1" w:rsidP="00C97217">
            <w:pPr>
              <w:spacing w:line="288" w:lineRule="auto"/>
              <w:rPr>
                <w:rFonts w:ascii="Arial" w:eastAsia="Arial" w:hAnsi="Arial" w:cs="Arial"/>
                <w:sz w:val="20"/>
                <w:szCs w:val="20"/>
              </w:rPr>
            </w:pPr>
          </w:p>
        </w:tc>
        <w:tc>
          <w:tcPr>
            <w:tcW w:w="2070" w:type="dxa"/>
          </w:tcPr>
          <w:p w14:paraId="049F31CB" w14:textId="77777777" w:rsidR="00DF28B1" w:rsidRDefault="00DF28B1" w:rsidP="00C97217">
            <w:pPr>
              <w:spacing w:line="288" w:lineRule="auto"/>
              <w:rPr>
                <w:rFonts w:ascii="Arial" w:eastAsia="Arial" w:hAnsi="Arial" w:cs="Arial"/>
                <w:sz w:val="20"/>
                <w:szCs w:val="20"/>
              </w:rPr>
            </w:pPr>
          </w:p>
        </w:tc>
        <w:tc>
          <w:tcPr>
            <w:tcW w:w="4950" w:type="dxa"/>
          </w:tcPr>
          <w:p w14:paraId="526490C5" w14:textId="77777777" w:rsidR="00DF28B1" w:rsidRPr="004B7575" w:rsidRDefault="00DF28B1" w:rsidP="00C97217">
            <w:pPr>
              <w:pStyle w:val="BasicParagraph"/>
              <w:rPr>
                <w:rFonts w:eastAsia="Arial"/>
                <w:color w:val="000000" w:themeColor="text1"/>
              </w:rPr>
            </w:pPr>
            <w:r w:rsidRPr="004B7575">
              <w:rPr>
                <w:rFonts w:eastAsia="Arial"/>
                <w:color w:val="000000" w:themeColor="text1"/>
              </w:rPr>
              <w:t xml:space="preserve">The rate of residents </w:t>
            </w:r>
            <w:r>
              <w:rPr>
                <w:rFonts w:eastAsia="Arial"/>
                <w:color w:val="000000" w:themeColor="text1"/>
              </w:rPr>
              <w:t>identified as high risk on an active monitoring plan.</w:t>
            </w:r>
          </w:p>
          <w:p w14:paraId="53128261" w14:textId="77777777" w:rsidR="00DF28B1" w:rsidRPr="004B7575" w:rsidRDefault="00DF28B1" w:rsidP="00C97217">
            <w:pPr>
              <w:pStyle w:val="BasicParagraph"/>
              <w:rPr>
                <w:rFonts w:eastAsia="Arial"/>
                <w:color w:val="000000" w:themeColor="text1"/>
              </w:rPr>
            </w:pPr>
          </w:p>
          <w:p w14:paraId="729C4CBF" w14:textId="77777777" w:rsidR="00DF28B1" w:rsidRPr="004B7575" w:rsidRDefault="00DF28B1" w:rsidP="00C97217">
            <w:pPr>
              <w:pStyle w:val="BasicParagraph"/>
              <w:rPr>
                <w:rFonts w:eastAsia="Arial"/>
                <w:color w:val="000000" w:themeColor="text1"/>
              </w:rPr>
            </w:pPr>
            <w:r w:rsidRPr="00DC78FC">
              <w:rPr>
                <w:rFonts w:eastAsia="Arial"/>
                <w:b/>
                <w:bCs/>
                <w:color w:val="000000" w:themeColor="text1"/>
              </w:rPr>
              <w:t>Numerator</w:t>
            </w:r>
            <w:r w:rsidRPr="004B7575">
              <w:rPr>
                <w:rFonts w:eastAsia="Arial"/>
                <w:color w:val="000000" w:themeColor="text1"/>
              </w:rPr>
              <w:t xml:space="preserve">=The number of residents </w:t>
            </w:r>
            <w:r>
              <w:rPr>
                <w:rFonts w:eastAsia="Arial"/>
                <w:color w:val="000000" w:themeColor="text1"/>
              </w:rPr>
              <w:t>identified as high risk on an active monitoring plan.</w:t>
            </w:r>
          </w:p>
          <w:p w14:paraId="23E72432" w14:textId="77777777" w:rsidR="00DF28B1" w:rsidRDefault="00DF28B1" w:rsidP="00C97217">
            <w:pPr>
              <w:pStyle w:val="BasicParagraph"/>
              <w:rPr>
                <w:rFonts w:eastAsia="Arial"/>
                <w:color w:val="000000" w:themeColor="text1"/>
              </w:rPr>
            </w:pPr>
            <w:r w:rsidRPr="00DC78FC">
              <w:rPr>
                <w:rFonts w:eastAsia="Arial"/>
                <w:b/>
                <w:bCs/>
                <w:color w:val="000000" w:themeColor="text1"/>
              </w:rPr>
              <w:t>Denominator</w:t>
            </w:r>
            <w:r w:rsidRPr="004B7575">
              <w:rPr>
                <w:rFonts w:eastAsia="Arial"/>
                <w:color w:val="000000" w:themeColor="text1"/>
              </w:rPr>
              <w:t xml:space="preserve">=The total number of residents </w:t>
            </w:r>
            <w:r>
              <w:rPr>
                <w:rFonts w:eastAsia="Arial"/>
                <w:color w:val="000000" w:themeColor="text1"/>
              </w:rPr>
              <w:t>identified as high risk due to opioid use.</w:t>
            </w:r>
          </w:p>
        </w:tc>
      </w:tr>
    </w:tbl>
    <w:p w14:paraId="62486C05" w14:textId="77777777" w:rsidR="00DF28B1" w:rsidRDefault="00DF28B1" w:rsidP="007A6CAB"/>
    <w:p w14:paraId="4101652C" w14:textId="77777777" w:rsidR="007A6CAB" w:rsidRDefault="007A6CAB" w:rsidP="00FF6794"/>
    <w:p w14:paraId="4B99056E" w14:textId="77777777" w:rsidR="00CE6D36" w:rsidRPr="0008416D" w:rsidRDefault="00CE6D36" w:rsidP="00631080">
      <w:pPr>
        <w:pStyle w:val="Title"/>
        <w:jc w:val="left"/>
        <w:sectPr w:rsidR="00CE6D36" w:rsidRPr="0008416D" w:rsidSect="007130BD">
          <w:headerReference w:type="default" r:id="rId20"/>
          <w:footerReference w:type="default" r:id="rId21"/>
          <w:headerReference w:type="first" r:id="rId22"/>
          <w:footerReference w:type="first" r:id="rId23"/>
          <w:pgSz w:w="15840" w:h="12240" w:orient="landscape" w:code="1"/>
          <w:pgMar w:top="907" w:right="720" w:bottom="907" w:left="1260" w:header="1152" w:footer="144" w:gutter="0"/>
          <w:cols w:space="720"/>
          <w:noEndnote/>
          <w:titlePg/>
          <w:docGrid w:linePitch="326"/>
        </w:sectPr>
      </w:pPr>
    </w:p>
    <w:tbl>
      <w:tblPr>
        <w:tblStyle w:val="TableGrid"/>
        <w:tblW w:w="13950" w:type="dxa"/>
        <w:tblInd w:w="175" w:type="dxa"/>
        <w:tblLook w:val="04A0" w:firstRow="1" w:lastRow="0" w:firstColumn="1" w:lastColumn="0" w:noHBand="0" w:noVBand="1"/>
      </w:tblPr>
      <w:tblGrid>
        <w:gridCol w:w="2675"/>
        <w:gridCol w:w="2400"/>
        <w:gridCol w:w="1855"/>
        <w:gridCol w:w="2070"/>
        <w:gridCol w:w="4950"/>
      </w:tblGrid>
      <w:tr w:rsidR="00DF28B1" w14:paraId="0D3EC4D8" w14:textId="77777777" w:rsidTr="00DF28B1">
        <w:trPr>
          <w:trHeight w:val="1486"/>
        </w:trPr>
        <w:tc>
          <w:tcPr>
            <w:tcW w:w="2675" w:type="dxa"/>
            <w:shd w:val="clear" w:color="auto" w:fill="00539B" w:themeFill="accent1"/>
            <w:vAlign w:val="center"/>
          </w:tcPr>
          <w:p w14:paraId="2E087051" w14:textId="77777777" w:rsidR="00DF28B1" w:rsidRPr="00B07EED" w:rsidRDefault="00DF28B1" w:rsidP="00DF28B1">
            <w:pPr>
              <w:pStyle w:val="BasicParagraph"/>
              <w:jc w:val="center"/>
              <w:rPr>
                <w:b/>
                <w:bCs/>
                <w:color w:val="FFFFFF" w:themeColor="background1"/>
                <w:sz w:val="24"/>
                <w:szCs w:val="24"/>
              </w:rPr>
            </w:pPr>
            <w:r w:rsidRPr="00B07EED">
              <w:rPr>
                <w:b/>
                <w:bCs/>
                <w:color w:val="FFFFFF" w:themeColor="background1"/>
                <w:sz w:val="24"/>
                <w:szCs w:val="24"/>
              </w:rPr>
              <w:lastRenderedPageBreak/>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14:paraId="2B5900C0" w14:textId="77777777" w:rsidR="00DF28B1" w:rsidRPr="00B07EED" w:rsidRDefault="00DF28B1" w:rsidP="00DF28B1">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14:paraId="77BD12C4" w14:textId="77777777" w:rsidR="00DF28B1" w:rsidRPr="00B07EED" w:rsidRDefault="00DF28B1" w:rsidP="00DF28B1">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14:paraId="57C8C2A3" w14:textId="77777777" w:rsidR="00DF28B1" w:rsidRPr="00B07EED" w:rsidRDefault="00DF28B1" w:rsidP="00DF28B1">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14:paraId="7F968C15" w14:textId="77777777" w:rsidR="00DF28B1" w:rsidRPr="00B07EED" w:rsidRDefault="00DF28B1" w:rsidP="00DF28B1">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DF28B1" w14:paraId="3E5763A7" w14:textId="77777777" w:rsidTr="00DF28B1">
        <w:trPr>
          <w:trHeight w:val="1486"/>
        </w:trPr>
        <w:tc>
          <w:tcPr>
            <w:tcW w:w="2675" w:type="dxa"/>
          </w:tcPr>
          <w:p w14:paraId="1299C43A" w14:textId="77777777" w:rsidR="00DF28B1" w:rsidRDefault="00DF28B1" w:rsidP="00C97217">
            <w:pPr>
              <w:pStyle w:val="BasicParagraph"/>
              <w:rPr>
                <w:b/>
                <w:bCs/>
              </w:rPr>
            </w:pPr>
          </w:p>
        </w:tc>
        <w:tc>
          <w:tcPr>
            <w:tcW w:w="2400" w:type="dxa"/>
          </w:tcPr>
          <w:p w14:paraId="74A689C1" w14:textId="77777777" w:rsidR="00DF28B1" w:rsidRDefault="00DF28B1" w:rsidP="00C97217">
            <w:pPr>
              <w:pStyle w:val="BasicParagraph"/>
            </w:pPr>
            <w:r w:rsidRPr="00A514D8">
              <w:t>Investigate when an ADE related to an opioid occurs. Address the root cause of the ADE so it does not recur.</w:t>
            </w:r>
          </w:p>
        </w:tc>
        <w:tc>
          <w:tcPr>
            <w:tcW w:w="1855" w:type="dxa"/>
          </w:tcPr>
          <w:p w14:paraId="4DDBEF00" w14:textId="77777777" w:rsidR="00DF28B1" w:rsidRDefault="00DF28B1" w:rsidP="00C97217">
            <w:pPr>
              <w:pStyle w:val="BasicParagraph"/>
              <w:rPr>
                <w:rFonts w:eastAsia="Arial"/>
                <w:color w:val="000000" w:themeColor="text1"/>
              </w:rPr>
            </w:pPr>
          </w:p>
        </w:tc>
        <w:tc>
          <w:tcPr>
            <w:tcW w:w="2070" w:type="dxa"/>
          </w:tcPr>
          <w:p w14:paraId="3461D779" w14:textId="77777777" w:rsidR="00DF28B1" w:rsidRDefault="00DF28B1" w:rsidP="00C97217">
            <w:pPr>
              <w:pStyle w:val="BasicParagraph"/>
            </w:pPr>
          </w:p>
        </w:tc>
        <w:tc>
          <w:tcPr>
            <w:tcW w:w="4950" w:type="dxa"/>
          </w:tcPr>
          <w:p w14:paraId="69749298" w14:textId="77777777" w:rsidR="00DF28B1" w:rsidRDefault="00DF28B1" w:rsidP="00C97217">
            <w:pPr>
              <w:pStyle w:val="BasicParagraph"/>
            </w:pPr>
            <w:r>
              <w:t xml:space="preserve">Rate of ADEs related to opioids that were investigated and have supporting documentation. </w:t>
            </w:r>
          </w:p>
          <w:p w14:paraId="3CF2D8B6" w14:textId="77777777" w:rsidR="00DF28B1" w:rsidRDefault="00DF28B1" w:rsidP="00C97217">
            <w:pPr>
              <w:pStyle w:val="BasicParagraph"/>
            </w:pPr>
          </w:p>
          <w:p w14:paraId="7C39A1B9" w14:textId="77777777" w:rsidR="00DF28B1" w:rsidRDefault="00DF28B1" w:rsidP="00C97217">
            <w:pPr>
              <w:pStyle w:val="BasicParagraph"/>
            </w:pPr>
            <w:r w:rsidRPr="00DC78FC">
              <w:rPr>
                <w:b/>
                <w:bCs/>
              </w:rPr>
              <w:t>Numerator</w:t>
            </w:r>
            <w:r>
              <w:t xml:space="preserve"> = Number of residents who experienced an ADE related to an opioid and were analyzed for root cause with documentation</w:t>
            </w:r>
          </w:p>
          <w:p w14:paraId="1921B348" w14:textId="77777777" w:rsidR="00DF28B1" w:rsidRDefault="00DF28B1" w:rsidP="00C97217">
            <w:pPr>
              <w:pStyle w:val="BasicParagraph"/>
            </w:pPr>
            <w:r w:rsidRPr="00DC78FC">
              <w:rPr>
                <w:b/>
                <w:bCs/>
              </w:rPr>
              <w:t>Dominator</w:t>
            </w:r>
            <w:r>
              <w:t xml:space="preserve"> = </w:t>
            </w:r>
            <w:r w:rsidRPr="00F11E28">
              <w:t>Number of residents who experienced an ADE related to an opioid</w:t>
            </w:r>
          </w:p>
          <w:p w14:paraId="0FB78278" w14:textId="77777777" w:rsidR="00DF28B1" w:rsidRDefault="00DF28B1" w:rsidP="00C97217">
            <w:pPr>
              <w:pStyle w:val="BasicParagraph"/>
            </w:pPr>
          </w:p>
        </w:tc>
      </w:tr>
      <w:tr w:rsidR="00DF28B1" w14:paraId="0546A784" w14:textId="77777777" w:rsidTr="00DF28B1">
        <w:trPr>
          <w:trHeight w:val="1440"/>
        </w:trPr>
        <w:tc>
          <w:tcPr>
            <w:tcW w:w="2675" w:type="dxa"/>
          </w:tcPr>
          <w:p w14:paraId="1FC39945" w14:textId="77777777" w:rsidR="00DF28B1" w:rsidRDefault="00DF28B1" w:rsidP="00C97217">
            <w:pPr>
              <w:pStyle w:val="BasicParagraph"/>
              <w:rPr>
                <w:b/>
                <w:bCs/>
              </w:rPr>
            </w:pPr>
          </w:p>
        </w:tc>
        <w:tc>
          <w:tcPr>
            <w:tcW w:w="2400" w:type="dxa"/>
          </w:tcPr>
          <w:p w14:paraId="2FE42FDA" w14:textId="77777777" w:rsidR="00DF28B1" w:rsidRDefault="00DF28B1" w:rsidP="00C97217">
            <w:pPr>
              <w:pStyle w:val="BasicParagraph"/>
              <w:rPr>
                <w:rFonts w:eastAsia="Arial"/>
                <w:color w:val="000000" w:themeColor="text1"/>
              </w:rPr>
            </w:pPr>
            <w:r w:rsidRPr="006D0C28">
              <w:rPr>
                <w:rFonts w:eastAsia="Arial"/>
                <w:color w:val="000000" w:themeColor="text1"/>
              </w:rPr>
              <w:t>Track the rate of ADEs per 1</w:t>
            </w:r>
            <w:r w:rsidR="00213FED">
              <w:rPr>
                <w:rFonts w:eastAsia="Arial"/>
                <w:color w:val="000000" w:themeColor="text1"/>
              </w:rPr>
              <w:t>,</w:t>
            </w:r>
            <w:r w:rsidRPr="006D0C28">
              <w:rPr>
                <w:rFonts w:eastAsia="Arial"/>
                <w:color w:val="000000" w:themeColor="text1"/>
              </w:rPr>
              <w:t>000 resident days related to opioids and share rates at Quality Assessment and Assurance (QAA) Quality Assurance and Performance Improvement (QAPI) meetings.</w:t>
            </w:r>
          </w:p>
        </w:tc>
        <w:tc>
          <w:tcPr>
            <w:tcW w:w="1855" w:type="dxa"/>
          </w:tcPr>
          <w:p w14:paraId="0562CB0E" w14:textId="77777777" w:rsidR="00DF28B1" w:rsidRDefault="00DF28B1" w:rsidP="00C97217">
            <w:pPr>
              <w:pStyle w:val="BasicParagraph"/>
              <w:rPr>
                <w:b/>
                <w:bCs/>
              </w:rPr>
            </w:pPr>
          </w:p>
        </w:tc>
        <w:tc>
          <w:tcPr>
            <w:tcW w:w="2070" w:type="dxa"/>
          </w:tcPr>
          <w:p w14:paraId="34CE0A41" w14:textId="77777777" w:rsidR="00DF28B1" w:rsidRDefault="00DF28B1" w:rsidP="00C97217">
            <w:pPr>
              <w:pStyle w:val="BasicParagraph"/>
            </w:pPr>
          </w:p>
        </w:tc>
        <w:tc>
          <w:tcPr>
            <w:tcW w:w="4950" w:type="dxa"/>
          </w:tcPr>
          <w:p w14:paraId="28688D5B" w14:textId="77777777" w:rsidR="00DF28B1" w:rsidRDefault="00DF28B1" w:rsidP="00C97217">
            <w:pPr>
              <w:pStyle w:val="BasicParagraph"/>
            </w:pPr>
            <w:r>
              <w:t xml:space="preserve">Rate of ADEs related to opioids. </w:t>
            </w:r>
          </w:p>
          <w:p w14:paraId="62EBF3C5" w14:textId="77777777" w:rsidR="00DF28B1" w:rsidRDefault="00DF28B1" w:rsidP="00C97217">
            <w:pPr>
              <w:pStyle w:val="BasicParagraph"/>
            </w:pPr>
          </w:p>
          <w:p w14:paraId="50301CBF" w14:textId="77777777" w:rsidR="00DF28B1" w:rsidRDefault="00DF28B1" w:rsidP="00C97217">
            <w:pPr>
              <w:pStyle w:val="BasicParagraph"/>
            </w:pPr>
            <w:r w:rsidRPr="00DC78FC">
              <w:rPr>
                <w:b/>
                <w:bCs/>
              </w:rPr>
              <w:t>Numerator</w:t>
            </w:r>
            <w:r>
              <w:t xml:space="preserve"> = Number of residents who experienced an ADE related to an opioid in designated time period</w:t>
            </w:r>
            <w:r w:rsidR="00213FED">
              <w:t>.</w:t>
            </w:r>
            <w:r>
              <w:t xml:space="preserve"> </w:t>
            </w:r>
          </w:p>
          <w:p w14:paraId="0CF80E3C" w14:textId="77777777" w:rsidR="00657D8D" w:rsidRDefault="00DF28B1" w:rsidP="00657D8D">
            <w:pPr>
              <w:pStyle w:val="BasicParagraph"/>
            </w:pPr>
            <w:r w:rsidRPr="00DC78FC">
              <w:rPr>
                <w:b/>
                <w:bCs/>
              </w:rPr>
              <w:t>Denominator</w:t>
            </w:r>
            <w:r>
              <w:t xml:space="preserve"> = Total number of resident days in designated time period</w:t>
            </w:r>
            <w:r w:rsidR="00213FED">
              <w:t>.</w:t>
            </w:r>
          </w:p>
          <w:p w14:paraId="6EF3F005" w14:textId="2346BFEF" w:rsidR="00DF28B1" w:rsidRDefault="00DF28B1" w:rsidP="00657D8D">
            <w:pPr>
              <w:pStyle w:val="BasicParagraph"/>
              <w:rPr>
                <w:rFonts w:eastAsia="Arial"/>
                <w:color w:val="000000" w:themeColor="text1"/>
              </w:rPr>
            </w:pPr>
            <w:r>
              <w:t>x</w:t>
            </w:r>
            <w:r w:rsidR="0069536A">
              <w:t xml:space="preserve"> </w:t>
            </w:r>
            <w:r>
              <w:t>1</w:t>
            </w:r>
            <w:r w:rsidR="0069536A">
              <w:t>,</w:t>
            </w:r>
            <w:r>
              <w:t>000</w:t>
            </w:r>
          </w:p>
        </w:tc>
      </w:tr>
    </w:tbl>
    <w:p w14:paraId="2946DB82" w14:textId="77777777" w:rsidR="00631080" w:rsidRDefault="00631080" w:rsidP="00FF6794"/>
    <w:p w14:paraId="5997CC1D" w14:textId="77777777" w:rsidR="00631080" w:rsidRDefault="00631080" w:rsidP="00631080">
      <w:pPr>
        <w:pStyle w:val="BasicParagraph"/>
        <w:rPr>
          <w:b/>
          <w:bCs/>
        </w:rPr>
      </w:pPr>
      <w:r>
        <w:rPr>
          <w:b/>
          <w:bCs/>
        </w:rPr>
        <w:softHyphen/>
      </w:r>
      <w:r>
        <w:rPr>
          <w:b/>
          <w:bCs/>
        </w:rPr>
        <w:softHyphen/>
      </w:r>
      <w:r>
        <w:rPr>
          <w:b/>
          <w:bCs/>
        </w:rPr>
        <w:softHyphen/>
      </w:r>
    </w:p>
    <w:p w14:paraId="110FFD37" w14:textId="77777777" w:rsidR="00631080" w:rsidRPr="00FB1C33" w:rsidRDefault="00631080" w:rsidP="00FF6794"/>
    <w:sectPr w:rsidR="00631080" w:rsidRPr="00FB1C33" w:rsidSect="00CA6569">
      <w:headerReference w:type="default" r:id="rId24"/>
      <w:footerReference w:type="default" r:id="rId25"/>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6F91" w14:textId="77777777" w:rsidR="00DF28B1" w:rsidRDefault="00DF28B1" w:rsidP="00F91247">
      <w:r>
        <w:separator/>
      </w:r>
    </w:p>
  </w:endnote>
  <w:endnote w:type="continuationSeparator" w:id="0">
    <w:p w14:paraId="61CDCEAD" w14:textId="77777777" w:rsidR="00DF28B1" w:rsidRDefault="00DF28B1"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A93214" w:rsidRDefault="00A93214" w:rsidP="00A93214">
    <w:pPr>
      <w:pStyle w:val="Header"/>
      <w:rPr>
        <w:b/>
        <w:color w:val="00539B"/>
        <w:sz w:val="18"/>
      </w:rPr>
    </w:pPr>
  </w:p>
  <w:p w14:paraId="0F6C2329" w14:textId="77777777"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title="line"/>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AC67305">
            <v:line id="Straight Connector 30"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66.8pt,4.3pt" to="1384.8pt,5.3pt" w14:anchorId="58CEB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">
              <w10:wrap anchorx="margin"/>
            </v:line>
          </w:pict>
        </mc:Fallback>
      </mc:AlternateContent>
    </w:r>
  </w:p>
  <w:p w14:paraId="2AB65AD1" w14:textId="77777777"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 xml:space="preserve">Superior Health Quality </w:t>
    </w:r>
    <w:proofErr w:type="gramStart"/>
    <w:r w:rsidRPr="006F0028">
      <w:rPr>
        <w:b/>
        <w:color w:val="00539B"/>
        <w:sz w:val="18"/>
        <w:szCs w:val="18"/>
      </w:rPr>
      <w:t>Alliance</w:t>
    </w:r>
    <w:r w:rsidR="00DF28B1">
      <w:rPr>
        <w:b/>
        <w:color w:val="00539B"/>
        <w:sz w:val="18"/>
        <w:szCs w:val="18"/>
      </w:rPr>
      <w:t xml:space="preserve"> </w:t>
    </w:r>
    <w:r w:rsidRPr="006F0028">
      <w:rPr>
        <w:b/>
        <w:color w:val="00539B"/>
        <w:sz w:val="18"/>
        <w:szCs w:val="18"/>
      </w:rPr>
      <w:t xml:space="preserve"> |</w:t>
    </w:r>
    <w:proofErr w:type="gramEnd"/>
    <w:r w:rsidR="00DF28B1">
      <w:rPr>
        <w:b/>
        <w:color w:val="00539B"/>
        <w:sz w:val="18"/>
        <w:szCs w:val="18"/>
      </w:rPr>
      <w:t xml:space="preserve">  </w:t>
    </w:r>
    <w:r w:rsidRPr="006F0028">
      <w:rPr>
        <w:b/>
        <w:color w:val="00539B"/>
        <w:sz w:val="18"/>
        <w:szCs w:val="18"/>
      </w:rPr>
      <w:t>833-821-7472</w:t>
    </w:r>
    <w:r w:rsidR="00DF28B1">
      <w:rPr>
        <w:b/>
        <w:color w:val="00539B"/>
        <w:sz w:val="18"/>
        <w:szCs w:val="18"/>
      </w:rPr>
      <w:t xml:space="preserve"> </w:t>
    </w:r>
    <w:r w:rsidRPr="006F0028">
      <w:rPr>
        <w:b/>
        <w:color w:val="00539B"/>
        <w:sz w:val="18"/>
        <w:szCs w:val="18"/>
      </w:rPr>
      <w:t xml:space="preserve"> |</w:t>
    </w:r>
    <w:r w:rsidR="00DF28B1">
      <w:rPr>
        <w:b/>
        <w:color w:val="00539B"/>
        <w:sz w:val="18"/>
        <w:szCs w:val="18"/>
      </w:rPr>
      <w:t xml:space="preserve"> </w:t>
    </w:r>
    <w:r w:rsidRPr="006F0028">
      <w:rPr>
        <w:b/>
        <w:color w:val="00539B"/>
        <w:sz w:val="18"/>
        <w:szCs w:val="18"/>
      </w:rPr>
      <w:t xml:space="preserve">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A93214" w:rsidRDefault="00A93214" w:rsidP="00A93214">
    <w:pPr>
      <w:pStyle w:val="BasicParagraph"/>
      <w:jc w:val="center"/>
      <w:rPr>
        <w:b/>
        <w:color w:val="00539B"/>
        <w:sz w:val="18"/>
      </w:rPr>
    </w:pPr>
  </w:p>
  <w:p w14:paraId="23519F73" w14:textId="77777777"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title="line"/>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2D3663C">
            <v:line id="Straight Connector 3"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71.3pt,4.3pt" to="1393.8pt,6.8pt" w14:anchorId="2E8B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">
              <w10:wrap anchorx="margin"/>
            </v:line>
          </w:pict>
        </mc:Fallback>
      </mc:AlternateContent>
    </w:r>
    <w:r w:rsidR="00A93214">
      <w:rPr>
        <w:b/>
        <w:color w:val="00539B"/>
        <w:sz w:val="18"/>
      </w:rPr>
      <w:tab/>
    </w:r>
  </w:p>
  <w:p w14:paraId="1FBBD6AF" w14:textId="77777777"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 xml:space="preserve">uperior Health Quality </w:t>
    </w:r>
    <w:proofErr w:type="gramStart"/>
    <w:r w:rsidR="000A26F2">
      <w:rPr>
        <w:b/>
        <w:color w:val="00539B"/>
        <w:sz w:val="18"/>
        <w:szCs w:val="18"/>
      </w:rPr>
      <w:t>Alliance</w:t>
    </w:r>
    <w:r w:rsidR="00DF28B1">
      <w:rPr>
        <w:b/>
        <w:color w:val="00539B"/>
        <w:sz w:val="18"/>
        <w:szCs w:val="18"/>
      </w:rPr>
      <w:t xml:space="preserve"> </w:t>
    </w:r>
    <w:r w:rsidRPr="006F0028">
      <w:rPr>
        <w:b/>
        <w:color w:val="00539B"/>
        <w:sz w:val="18"/>
        <w:szCs w:val="18"/>
      </w:rPr>
      <w:t xml:space="preserve"> |</w:t>
    </w:r>
    <w:proofErr w:type="gramEnd"/>
    <w:r w:rsidR="00DF28B1">
      <w:rPr>
        <w:b/>
        <w:color w:val="00539B"/>
        <w:sz w:val="18"/>
        <w:szCs w:val="18"/>
      </w:rPr>
      <w:t xml:space="preserve">  </w:t>
    </w:r>
    <w:r w:rsidRPr="006F0028">
      <w:rPr>
        <w:b/>
        <w:color w:val="00539B"/>
        <w:sz w:val="18"/>
        <w:szCs w:val="18"/>
      </w:rPr>
      <w:t>833-821-7472</w:t>
    </w:r>
    <w:r w:rsidR="00DF28B1">
      <w:rPr>
        <w:b/>
        <w:color w:val="00539B"/>
        <w:sz w:val="18"/>
        <w:szCs w:val="18"/>
      </w:rPr>
      <w:t xml:space="preserve"> </w:t>
    </w:r>
    <w:r w:rsidRPr="006F0028">
      <w:rPr>
        <w:b/>
        <w:color w:val="00539B"/>
        <w:sz w:val="18"/>
        <w:szCs w:val="18"/>
      </w:rPr>
      <w:t xml:space="preserve"> |</w:t>
    </w:r>
    <w:r w:rsidR="00DF28B1">
      <w:rPr>
        <w:b/>
        <w:color w:val="00539B"/>
        <w:sz w:val="18"/>
        <w:szCs w:val="18"/>
      </w:rPr>
      <w:t xml:space="preserve"> </w:t>
    </w:r>
    <w:r w:rsidRPr="006F0028">
      <w:rPr>
        <w:b/>
        <w:color w:val="00539B"/>
        <w:sz w:val="18"/>
        <w:szCs w:val="18"/>
      </w:rPr>
      <w:t xml:space="preserve">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707C" w14:textId="77777777"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title="line"/>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6E1B5A5">
            <v:line id="Straight Connector 12"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67.3pt,4.7pt" to="1385.8pt,4.7pt" w14:anchorId="47E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">
              <w10:wrap anchorx="margin"/>
            </v:line>
          </w:pict>
        </mc:Fallback>
      </mc:AlternateContent>
    </w:r>
  </w:p>
  <w:p w14:paraId="41CFB1BF" w14:textId="77777777"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D06569" w:rsidRPr="00D06569">
      <w:rPr>
        <w:rStyle w:val="normaltextrun"/>
        <w:rFonts w:ascii="Arial" w:hAnsi="Arial" w:cs="Arial"/>
        <w:b w:val="0"/>
        <w:color w:val="000000"/>
        <w:sz w:val="16"/>
        <w:shd w:val="clear" w:color="auto" w:fill="FFFFFF"/>
      </w:rPr>
      <w:t>12SOW-MI/MN/WI-NH-24-36 020724</w:t>
    </w:r>
  </w:p>
  <w:p w14:paraId="5043CB0F" w14:textId="77777777"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DF28B1" w:rsidRDefault="00DF28B1" w:rsidP="00F91247">
      <w:r>
        <w:separator/>
      </w:r>
    </w:p>
  </w:footnote>
  <w:footnote w:type="continuationSeparator" w:id="0">
    <w:p w14:paraId="07547A01" w14:textId="77777777" w:rsidR="00DF28B1" w:rsidRDefault="00DF28B1"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01C6" w14:textId="77777777"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5D1CA2C1">
          <wp:simplePos x="0" y="0"/>
          <wp:positionH relativeFrom="margin">
            <wp:posOffset>-988266</wp:posOffset>
          </wp:positionH>
          <wp:positionV relativeFrom="paragraph">
            <wp:posOffset>-1185545</wp:posOffset>
          </wp:positionV>
          <wp:extent cx="10300768" cy="1729311"/>
          <wp:effectExtent l="0" t="0" r="5715" b="444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59315" w14:textId="77777777"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179A" w14:textId="7E2F432C"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2E9CB875">
          <wp:simplePos x="0" y="0"/>
          <wp:positionH relativeFrom="margin">
            <wp:posOffset>-859052</wp:posOffset>
          </wp:positionH>
          <wp:positionV relativeFrom="paragraph">
            <wp:posOffset>-1076960</wp:posOffset>
          </wp:positionV>
          <wp:extent cx="10300768" cy="1729311"/>
          <wp:effectExtent l="0" t="0" r="5715" b="444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14:anchorId="41B482F0" wp14:editId="12B3410C">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14:paraId="6BB9E253" w14:textId="77777777"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99B2" w14:textId="77777777"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01D31C8A">
          <wp:simplePos x="0" y="0"/>
          <wp:positionH relativeFrom="margin">
            <wp:posOffset>-605481</wp:posOffset>
          </wp:positionH>
          <wp:positionV relativeFrom="paragraph">
            <wp:posOffset>-1040439</wp:posOffset>
          </wp:positionV>
          <wp:extent cx="10300768" cy="1729311"/>
          <wp:effectExtent l="0" t="0" r="5715"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9379" w14:textId="77777777" w:rsidR="00055B4A" w:rsidRDefault="00055B4A">
    <w:pPr>
      <w:pStyle w:val="Header"/>
    </w:pPr>
  </w:p>
  <w:p w14:paraId="3FE9F23F" w14:textId="77777777"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05443"/>
    <w:multiLevelType w:val="hybridMultilevel"/>
    <w:tmpl w:val="BF50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5"/>
  </w:num>
  <w:num w:numId="5">
    <w:abstractNumId w:val="18"/>
  </w:num>
  <w:num w:numId="6">
    <w:abstractNumId w:val="15"/>
  </w:num>
  <w:num w:numId="7">
    <w:abstractNumId w:val="18"/>
  </w:num>
  <w:num w:numId="8">
    <w:abstractNumId w:val="13"/>
  </w:num>
  <w:num w:numId="9">
    <w:abstractNumId w:val="16"/>
  </w:num>
  <w:num w:numId="10">
    <w:abstractNumId w:val="10"/>
  </w:num>
  <w:num w:numId="11">
    <w:abstractNumId w:val="14"/>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B1"/>
    <w:rsid w:val="0000079D"/>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6E62"/>
    <w:rsid w:val="000F3A2B"/>
    <w:rsid w:val="0010076A"/>
    <w:rsid w:val="001116C9"/>
    <w:rsid w:val="00116EEC"/>
    <w:rsid w:val="0013259A"/>
    <w:rsid w:val="00153DD8"/>
    <w:rsid w:val="001727FC"/>
    <w:rsid w:val="001731D0"/>
    <w:rsid w:val="00182B5E"/>
    <w:rsid w:val="00185C54"/>
    <w:rsid w:val="00193CAE"/>
    <w:rsid w:val="00197DE8"/>
    <w:rsid w:val="001A7F83"/>
    <w:rsid w:val="001B4621"/>
    <w:rsid w:val="001B6C1A"/>
    <w:rsid w:val="001B6F66"/>
    <w:rsid w:val="001B7111"/>
    <w:rsid w:val="001C2230"/>
    <w:rsid w:val="001E00C8"/>
    <w:rsid w:val="001E1706"/>
    <w:rsid w:val="001F1C6B"/>
    <w:rsid w:val="00204CFC"/>
    <w:rsid w:val="00213FED"/>
    <w:rsid w:val="00241EEB"/>
    <w:rsid w:val="0024351E"/>
    <w:rsid w:val="00244236"/>
    <w:rsid w:val="00275BBA"/>
    <w:rsid w:val="00277C0B"/>
    <w:rsid w:val="00290B3A"/>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06898"/>
    <w:rsid w:val="004150BF"/>
    <w:rsid w:val="004178B9"/>
    <w:rsid w:val="00425314"/>
    <w:rsid w:val="00452BC5"/>
    <w:rsid w:val="00465CC2"/>
    <w:rsid w:val="004663E9"/>
    <w:rsid w:val="00477534"/>
    <w:rsid w:val="00494686"/>
    <w:rsid w:val="004B383C"/>
    <w:rsid w:val="004B4101"/>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57D8D"/>
    <w:rsid w:val="00661FE8"/>
    <w:rsid w:val="00662F99"/>
    <w:rsid w:val="00667CCB"/>
    <w:rsid w:val="006770D4"/>
    <w:rsid w:val="0067781B"/>
    <w:rsid w:val="00682248"/>
    <w:rsid w:val="0068454C"/>
    <w:rsid w:val="00687555"/>
    <w:rsid w:val="0069536A"/>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576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6DC3"/>
    <w:rsid w:val="00A46AB5"/>
    <w:rsid w:val="00A57337"/>
    <w:rsid w:val="00A6266E"/>
    <w:rsid w:val="00A7227A"/>
    <w:rsid w:val="00A77676"/>
    <w:rsid w:val="00A92664"/>
    <w:rsid w:val="00A93214"/>
    <w:rsid w:val="00A97995"/>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87979"/>
    <w:rsid w:val="00BA2254"/>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06569"/>
    <w:rsid w:val="00D12EA6"/>
    <w:rsid w:val="00D31358"/>
    <w:rsid w:val="00D34B38"/>
    <w:rsid w:val="00D51323"/>
    <w:rsid w:val="00D51E8A"/>
    <w:rsid w:val="00D74CF9"/>
    <w:rsid w:val="00D95F7C"/>
    <w:rsid w:val="00DA2206"/>
    <w:rsid w:val="00DB078D"/>
    <w:rsid w:val="00DD14DB"/>
    <w:rsid w:val="00DD2F6B"/>
    <w:rsid w:val="00DE1D91"/>
    <w:rsid w:val="00DE7F30"/>
    <w:rsid w:val="00DF0253"/>
    <w:rsid w:val="00DF28B1"/>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91247"/>
    <w:rsid w:val="00FA165F"/>
    <w:rsid w:val="00FB0D81"/>
    <w:rsid w:val="00FB1C33"/>
    <w:rsid w:val="00FB782F"/>
    <w:rsid w:val="00FD3CD7"/>
    <w:rsid w:val="00FD66A4"/>
    <w:rsid w:val="00FD6A76"/>
    <w:rsid w:val="00FE1143"/>
    <w:rsid w:val="00FF4DBA"/>
    <w:rsid w:val="00FF6794"/>
    <w:rsid w:val="03B1BEE6"/>
    <w:rsid w:val="2466FDCE"/>
    <w:rsid w:val="6CEBF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AE461"/>
  <w15:docId w15:val="{5C38B838-FD9A-497B-90F2-D46C35DA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FollowedHyperlink">
    <w:name w:val="FollowedHyperlink"/>
    <w:basedOn w:val="DefaultParagraphFont"/>
    <w:uiPriority w:val="99"/>
    <w:semiHidden/>
    <w:unhideWhenUsed/>
    <w:rsid w:val="00DF2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41676">
      <w:bodyDiv w:val="1"/>
      <w:marLeft w:val="0"/>
      <w:marRight w:val="0"/>
      <w:marTop w:val="0"/>
      <w:marBottom w:val="0"/>
      <w:divBdr>
        <w:top w:val="none" w:sz="0" w:space="0" w:color="auto"/>
        <w:left w:val="none" w:sz="0" w:space="0" w:color="auto"/>
        <w:bottom w:val="none" w:sz="0" w:space="0" w:color="auto"/>
        <w:right w:val="none" w:sz="0" w:space="0" w:color="auto"/>
      </w:divBdr>
    </w:div>
    <w:div w:id="19578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RcaJb7oYFE" TargetMode="External"/><Relationship Id="rId18" Type="http://schemas.openxmlformats.org/officeDocument/2006/relationships/hyperlink" Target="https://oig.hhs.gov/oei/reports/oei-06-11-0037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google.com/file/d/1-FOw_9sLOf4XZuQnqexcx-Lj6K6KFhdj/view?usp=sharing" TargetMode="External"/><Relationship Id="rId17" Type="http://schemas.openxmlformats.org/officeDocument/2006/relationships/hyperlink" Target="https://health.gov/about-odphp/previous-initiatives/national-ade-action-pla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hs.gov/system/files/Dosage_Reduction_Discontinu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eriorhealthqa.org/wp-content/uploads/Opioid-Prescribing-and-Overdose-Prevention-Toolkit.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c.gov/drugoverdose/pdf/clinical_pocket_guide_tapering-a.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altc.org/opioids%20in%20nursing%20h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V0CdS128-q4"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20Landscap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c0daa3f2-deb3-4a6d-a4db-b78ebdec85d7">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D861B13D27A4C91B1CC39125C4DED" ma:contentTypeVersion="8" ma:contentTypeDescription="Create a new document." ma:contentTypeScope="" ma:versionID="ae6fc2d5fb742b47e7005575d728c326">
  <xsd:schema xmlns:xsd="http://www.w3.org/2001/XMLSchema" xmlns:xs="http://www.w3.org/2001/XMLSchema" xmlns:p="http://schemas.microsoft.com/office/2006/metadata/properties" xmlns:ns2="70d37002-3af2-430b-bc91-527f74ab0371" xmlns:ns3="c0daa3f2-deb3-4a6d-a4db-b78ebdec85d7" targetNamespace="http://schemas.microsoft.com/office/2006/metadata/properties" ma:root="true" ma:fieldsID="7e20e73e8274d086e591ba7c59791c37" ns2:_="" ns3:_="">
    <xsd:import namespace="70d37002-3af2-430b-bc91-527f74ab0371"/>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7002-3af2-430b-bc91-527f74ab0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8032-758C-443C-81A6-7D8F80557685}">
  <ds:schemaRefs>
    <ds:schemaRef ds:uri="c0daa3f2-deb3-4a6d-a4db-b78ebdec85d7"/>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70d37002-3af2-430b-bc91-527f74ab0371"/>
  </ds:schemaRefs>
</ds:datastoreItem>
</file>

<file path=customXml/itemProps2.xml><?xml version="1.0" encoding="utf-8"?>
<ds:datastoreItem xmlns:ds="http://schemas.openxmlformats.org/officeDocument/2006/customXml" ds:itemID="{00014627-021B-490B-8ADC-90A0DDE9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7002-3af2-430b-bc91-527f74ab0371"/>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4.xml><?xml version="1.0" encoding="utf-8"?>
<ds:datastoreItem xmlns:ds="http://schemas.openxmlformats.org/officeDocument/2006/customXml" ds:itemID="{7AA2FA21-836A-4B1B-B182-0E58DF7A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 Landscape</Template>
  <TotalTime>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Superior HealthTemplate Layout</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HealthTemplate Layout</dc:title>
  <dc:creator>Sarah Altermatt</dc:creator>
  <cp:lastModifiedBy>Sarah Altermatt</cp:lastModifiedBy>
  <cp:revision>3</cp:revision>
  <cp:lastPrinted>2019-11-22T16:51:00Z</cp:lastPrinted>
  <dcterms:created xsi:type="dcterms:W3CDTF">2024-02-13T20:21:00Z</dcterms:created>
  <dcterms:modified xsi:type="dcterms:W3CDTF">2024-02-13T20:23:00Z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0x010100640D861B13D27A4C91B1CC39125C4DED</vt:lpwstr>
  </property>
</Properties>
</file>